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Times New Roman" w:cs="Times New Roman" w:eastAsia="Times New Roman" w:hAnsi="Times New Roman"/>
          <w:b w:val="0"/>
          <w:sz w:val="24"/>
          <w:szCs w:val="24"/>
          <w:vertAlign w:val="baseline"/>
        </w:rPr>
      </w:pPr>
      <w:r w:rsidDel="00000000" w:rsidR="00000000" w:rsidRPr="00000000">
        <w:rPr>
          <w:rtl w:val="0"/>
        </w:rPr>
        <w:t xml:space="preserve"> </w:t>
      </w:r>
      <w:r w:rsidDel="00000000" w:rsidR="00000000" w:rsidRPr="00000000">
        <w:rPr/>
        <w:drawing>
          <wp:inline distB="0" distT="0" distL="114300" distR="114300">
            <wp:extent cx="1489075" cy="1074420"/>
            <wp:effectExtent b="0" l="0" r="0" t="0"/>
            <wp:docPr id="9"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89075" cy="10744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600075</wp:posOffset>
                </wp:positionV>
                <wp:extent cx="2357438" cy="400050"/>
                <wp:effectExtent b="0" l="0" r="0" t="0"/>
                <wp:wrapNone/>
                <wp:docPr id="2" name=""/>
                <a:graphic>
                  <a:graphicData uri="http://schemas.microsoft.com/office/word/2010/wordprocessingShape">
                    <wps:wsp>
                      <wps:cNvSpPr/>
                      <wps:cNvPr id="3" name="Shape 3"/>
                      <wps:spPr>
                        <a:xfrm>
                          <a:off x="4431600" y="3467900"/>
                          <a:ext cx="3119700" cy="48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Steven Brown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Charley Pratt-Guess, Vice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600075</wp:posOffset>
                </wp:positionV>
                <wp:extent cx="2357438" cy="40005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57438"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444500</wp:posOffset>
                </wp:positionV>
                <wp:extent cx="2171700" cy="571500"/>
                <wp:effectExtent b="0" l="0" r="0" t="0"/>
                <wp:wrapNone/>
                <wp:docPr id="1" name=""/>
                <a:graphic>
                  <a:graphicData uri="http://schemas.microsoft.com/office/word/2010/wordprocessingShape">
                    <wps:wsp>
                      <wps:cNvSpPr/>
                      <wps:cNvPr id="2" name="Shape 2"/>
                      <wps:spPr>
                        <a:xfrm>
                          <a:off x="4260150" y="3494250"/>
                          <a:ext cx="21717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1751 Cimarron Drive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Plumas Lake, CA 95961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(530) 743-1271 (530) 743-8970 fax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444500</wp:posOffset>
                </wp:positionV>
                <wp:extent cx="2171700" cy="5715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71700"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-114299</wp:posOffset>
                </wp:positionV>
                <wp:extent cx="4572000" cy="571500"/>
                <wp:effectExtent b="0" l="0" r="0" t="0"/>
                <wp:wrapNone/>
                <wp:docPr id="4" name=""/>
                <a:graphic>
                  <a:graphicData uri="http://schemas.microsoft.com/office/word/2010/wordprocessingShape">
                    <wps:wsp>
                      <wps:cNvSpPr/>
                      <wps:cNvPr id="5" name="Shape 5"/>
                      <wps:spPr>
                        <a:xfrm>
                          <a:off x="3060000" y="3494250"/>
                          <a:ext cx="45720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omine" w:cs="Domine" w:eastAsia="Domine" w:hAnsi="Domine"/>
                                <w:b w:val="0"/>
                                <w:i w:val="0"/>
                                <w:smallCaps w:val="0"/>
                                <w:strike w:val="0"/>
                                <w:color w:val="000000"/>
                                <w:sz w:val="32"/>
                                <w:u w:val="single"/>
                                <w:vertAlign w:val="baseline"/>
                              </w:rPr>
                              <w:t xml:space="preserve">Riverside Meadows Intermediate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omine" w:cs="Domine" w:eastAsia="Domine" w:hAnsi="Domine"/>
                                <w:b w:val="0"/>
                                <w:i w:val="0"/>
                                <w:smallCaps w:val="0"/>
                                <w:strike w:val="0"/>
                                <w:color w:val="000000"/>
                                <w:sz w:val="32"/>
                                <w:u w:val="single"/>
                                <w:vertAlign w:val="baseline"/>
                              </w:rPr>
                            </w:r>
                            <w:r w:rsidDel="00000000" w:rsidR="00000000" w:rsidRPr="00000000">
                              <w:rPr>
                                <w:rFonts w:ascii="Domine" w:cs="Domine" w:eastAsia="Domine" w:hAnsi="Domine"/>
                                <w:b w:val="0"/>
                                <w:i w:val="0"/>
                                <w:smallCaps w:val="0"/>
                                <w:strike w:val="0"/>
                                <w:color w:val="000000"/>
                                <w:sz w:val="28"/>
                                <w:vertAlign w:val="baseline"/>
                              </w:rPr>
                              <w:t xml:space="preserve">Home of the Road Runners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omine" w:cs="Domine" w:eastAsia="Domine" w:hAnsi="Domine"/>
                                <w:b w:val="0"/>
                                <w:i w:val="0"/>
                                <w:smallCaps w:val="0"/>
                                <w:strike w:val="0"/>
                                <w:color w:val="000000"/>
                                <w:sz w:val="28"/>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-114299</wp:posOffset>
                </wp:positionV>
                <wp:extent cx="4572000" cy="5715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572000" cy="571500"/>
                        </a:xfrm>
                        <a:prstGeom prst="rect"/>
                        <a:ln/>
                      </pic:spPr>
                    </pic:pic>
                  </a:graphicData>
                </a:graphic>
              </wp:anchor>
            </w:drawing>
          </mc:Fallback>
        </mc:AlternateConten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858000" cy="38100"/>
                <wp:effectExtent b="0" l="0" r="0" t="0"/>
                <wp:wrapNone/>
                <wp:docPr id="3" name=""/>
                <a:graphic>
                  <a:graphicData uri="http://schemas.microsoft.com/office/word/2010/wordprocessingShape">
                    <wps:wsp>
                      <wps:cNvCnPr/>
                      <wps:spPr>
                        <a:xfrm>
                          <a:off x="1917000" y="3780000"/>
                          <a:ext cx="6858000" cy="0"/>
                        </a:xfrm>
                        <a:prstGeom prst="straightConnector1">
                          <a:avLst/>
                        </a:prstGeom>
                        <a:noFill/>
                        <a:ln cap="flat" cmpd="sng" w="381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858000" cy="3810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858000" cy="38100"/>
                        </a:xfrm>
                        <a:prstGeom prst="rect"/>
                        <a:ln/>
                      </pic:spPr>
                    </pic:pic>
                  </a:graphicData>
                </a:graphic>
              </wp:anchor>
            </w:drawing>
          </mc:Fallback>
        </mc:AlternateConten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04">
      <w:pPr>
        <w:pageBreakBefore w:val="0"/>
        <w:spacing w:line="276" w:lineRule="auto"/>
        <w:jc w:val="both"/>
        <w:rPr>
          <w:sz w:val="6"/>
          <w:szCs w:val="6"/>
        </w:rPr>
      </w:pPr>
      <w:r w:rsidDel="00000000" w:rsidR="00000000" w:rsidRPr="00000000">
        <w:rPr>
          <w:rtl w:val="0"/>
        </w:rPr>
      </w:r>
    </w:p>
    <w:p w:rsidR="00000000" w:rsidDel="00000000" w:rsidP="00000000" w:rsidRDefault="00000000" w:rsidRPr="00000000" w14:paraId="00000005">
      <w:pPr>
        <w:pageBreakBefore w:val="0"/>
        <w:spacing w:line="276" w:lineRule="auto"/>
        <w:jc w:val="center"/>
        <w:rPr>
          <w:rFonts w:ascii="Georgia" w:cs="Georgia" w:eastAsia="Georgia" w:hAnsi="Georgia"/>
          <w:sz w:val="44"/>
          <w:szCs w:val="44"/>
          <w:u w:val="single"/>
        </w:rPr>
      </w:pPr>
      <w:r w:rsidDel="00000000" w:rsidR="00000000" w:rsidRPr="00000000">
        <w:rPr>
          <w:rFonts w:ascii="Georgia" w:cs="Georgia" w:eastAsia="Georgia" w:hAnsi="Georgia"/>
          <w:sz w:val="38"/>
          <w:szCs w:val="38"/>
          <w:rtl w:val="0"/>
        </w:rPr>
        <w:t xml:space="preserve"> </w:t>
      </w:r>
      <w:r w:rsidDel="00000000" w:rsidR="00000000" w:rsidRPr="00000000">
        <w:rPr>
          <w:rFonts w:ascii="Georgia" w:cs="Georgia" w:eastAsia="Georgia" w:hAnsi="Georgia"/>
          <w:sz w:val="44"/>
          <w:szCs w:val="44"/>
          <w:u w:val="single"/>
          <w:rtl w:val="0"/>
        </w:rPr>
        <w:t xml:space="preserve">Riverside Meadows Dance Permission Slip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DANCE POLICY AND PERMISSION SLIP</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following is a list of requirements and expectations for attending dances at Riverside Meadows.  Attendance at school dances requires that both the student and the student’s parent or guardian sign the dance permission slip.</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Before the Dance</w:t>
      </w:r>
    </w:p>
    <w:p w:rsidR="00000000" w:rsidDel="00000000" w:rsidP="00000000" w:rsidRDefault="00000000" w:rsidRPr="00000000" w14:paraId="0000000C">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must present permission slips at the time of ticket purchase</w:t>
      </w:r>
    </w:p>
    <w:p w:rsidR="00000000" w:rsidDel="00000000" w:rsidP="00000000" w:rsidRDefault="00000000" w:rsidRPr="00000000" w14:paraId="0000000D">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need a ticket to enter the dance.</w:t>
      </w:r>
    </w:p>
    <w:p w:rsidR="00000000" w:rsidDel="00000000" w:rsidP="00000000" w:rsidRDefault="00000000" w:rsidRPr="00000000" w14:paraId="0000000E">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whose name appears on the “No Activities List” will not be allowed to purchase a dance ticket, their money will be refunded, and they will not be allowed to attend.</w:t>
      </w:r>
    </w:p>
    <w:p w:rsidR="00000000" w:rsidDel="00000000" w:rsidP="00000000" w:rsidRDefault="00000000" w:rsidRPr="00000000" w14:paraId="0000000F">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Students must have a 2.0 GPA and NO F’s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Requirements and Expectations During and After the Dance</w:t>
      </w:r>
    </w:p>
    <w:p w:rsidR="00000000" w:rsidDel="00000000" w:rsidP="00000000" w:rsidRDefault="00000000" w:rsidRPr="00000000" w14:paraId="00000012">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Respectful, polite behavior is expected.</w:t>
      </w:r>
    </w:p>
    <w:p w:rsidR="00000000" w:rsidDel="00000000" w:rsidP="00000000" w:rsidRDefault="00000000" w:rsidRPr="00000000" w14:paraId="00000013">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 inappropriate dancing- this may result in a student being sent home early.</w:t>
      </w:r>
    </w:p>
    <w:p w:rsidR="00000000" w:rsidDel="00000000" w:rsidP="00000000" w:rsidRDefault="00000000" w:rsidRPr="00000000" w14:paraId="00000014">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Dances are only for Riverside Meadows students ONLY</w:t>
      </w:r>
    </w:p>
    <w:p w:rsidR="00000000" w:rsidDel="00000000" w:rsidP="00000000" w:rsidRDefault="00000000" w:rsidRPr="00000000" w14:paraId="00000015">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must enter the dance within 30 min. of the dance start time and are to remain at the dance until the end unless they are picked up early by a parent or guardian</w:t>
      </w:r>
    </w:p>
    <w:p w:rsidR="00000000" w:rsidDel="00000000" w:rsidP="00000000" w:rsidRDefault="00000000" w:rsidRPr="00000000" w14:paraId="00000016">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are encouraged to leave valuables at home</w:t>
      </w:r>
    </w:p>
    <w:p w:rsidR="00000000" w:rsidDel="00000000" w:rsidP="00000000" w:rsidRDefault="00000000" w:rsidRPr="00000000" w14:paraId="00000017">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Parents are welcome to accompany their children to all dances.  Parents may volunteer as chaperones, snack bar help, ticket table, and general supervision.</w:t>
      </w:r>
    </w:p>
    <w:p w:rsidR="00000000" w:rsidDel="00000000" w:rsidP="00000000" w:rsidRDefault="00000000" w:rsidRPr="00000000" w14:paraId="00000018">
      <w:pPr>
        <w:pageBreakBefore w:val="0"/>
        <w:numPr>
          <w:ilvl w:val="1"/>
          <w:numId w:val="1"/>
        </w:numPr>
        <w:pBdr>
          <w:top w:space="0" w:sz="0" w:val="nil"/>
          <w:left w:space="0" w:sz="0" w:val="nil"/>
          <w:bottom w:space="0" w:sz="0" w:val="nil"/>
          <w:right w:space="0" w:sz="0" w:val="nil"/>
          <w:between w:space="0" w:sz="0" w:val="nil"/>
        </w:pBdr>
        <w:shd w:fill="auto" w:val="clear"/>
        <w:spacing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WHO VIOLATE ANY OF THE DANCE OR DISCIPLINE RULES MAY BE EXCLUDED FROM FUTURE DANCES AND/OR PLACED ON THE “NO ACTIVITIES LIST.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480" w:lineRule="auto"/>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 BACKPACKS OR LARGE BAGS WILL BE ALLOWED INTO THE DANCE.</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480" w:lineRule="auto"/>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480" w:lineRule="auto"/>
        <w:rPr>
          <w:rFonts w:ascii="Georgia" w:cs="Georgia" w:eastAsia="Georgia" w:hAnsi="Georgia"/>
          <w:sz w:val="6"/>
          <w:szCs w:val="6"/>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480" w:lineRule="auto"/>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 NAME: __________________________________________ GRADE:______________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480" w:lineRule="auto"/>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480" w:lineRule="auto"/>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PARENT/GUARDIAN NAME: _____________________ CONTACT #:________________________</w:t>
      </w:r>
    </w:p>
    <w:p w:rsidR="00000000" w:rsidDel="00000000" w:rsidP="00000000" w:rsidRDefault="00000000" w:rsidRPr="00000000" w14:paraId="00000020">
      <w:pPr>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21">
      <w:pPr>
        <w:spacing w:line="48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PARENT/GUARDIAN SIGNATURE:___________________________________________________</w:t>
      </w:r>
    </w:p>
    <w:p w:rsidR="00000000" w:rsidDel="00000000" w:rsidP="00000000" w:rsidRDefault="00000000" w:rsidRPr="00000000" w14:paraId="00000022">
      <w:pPr>
        <w:spacing w:line="480" w:lineRule="auto"/>
        <w:rPr>
          <w:rFonts w:ascii="Georgia" w:cs="Georgia" w:eastAsia="Georgia" w:hAnsi="Georgia"/>
          <w:sz w:val="22"/>
          <w:szCs w:val="22"/>
        </w:rPr>
      </w:pPr>
      <w:r w:rsidDel="00000000" w:rsidR="00000000" w:rsidRPr="00000000">
        <w:rPr>
          <w:rtl w:val="0"/>
        </w:rPr>
      </w:r>
    </w:p>
    <w:sectPr>
      <w:headerReference r:id="rId11" w:type="first"/>
      <w:footerReference r:id="rId12" w:type="default"/>
      <w:footerReference r:id="rId13" w:type="first"/>
      <w:pgSz w:h="15840" w:w="12240" w:orient="portrait"/>
      <w:pgMar w:bottom="1008" w:top="720" w:left="540" w:right="5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-596899</wp:posOffset>
              </wp:positionV>
              <wp:extent cx="4343400" cy="342900"/>
              <wp:effectExtent b="0" l="0" r="0" t="0"/>
              <wp:wrapNone/>
              <wp:docPr id="6" name=""/>
              <a:graphic>
                <a:graphicData uri="http://schemas.microsoft.com/office/word/2010/wordprocessingShape">
                  <wps:wsp>
                    <wps:cNvSpPr/>
                    <wps:cNvPr id="7" name="Shape 7"/>
                    <wps:spPr>
                      <a:xfrm>
                        <a:off x="3174300" y="3608550"/>
                        <a:ext cx="43434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rush Script MT" w:cs="Brush Script MT" w:eastAsia="Brush Script MT" w:hAnsi="Brush Script MT"/>
                              <w:b w:val="0"/>
                              <w:i w:val="0"/>
                              <w:smallCaps w:val="0"/>
                              <w:strike w:val="0"/>
                              <w:color w:val="cc0000"/>
                              <w:sz w:val="40"/>
                              <w:vertAlign w:val="baseline"/>
                            </w:rPr>
                            <w:t xml:space="preserve">Plumas Lake Elementary School District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rush Script MT" w:cs="Brush Script MT" w:eastAsia="Brush Script MT" w:hAnsi="Brush Script MT"/>
                              <w:b w:val="0"/>
                              <w:i w:val="0"/>
                              <w:smallCaps w:val="0"/>
                              <w:strike w:val="0"/>
                              <w:color w:val="cc000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rush Script MT" w:cs="Brush Script MT" w:eastAsia="Brush Script MT" w:hAnsi="Brush Script MT"/>
                              <w:b w:val="0"/>
                              <w:i w:val="0"/>
                              <w:smallCaps w:val="0"/>
                              <w:strike w:val="0"/>
                              <w:color w:val="cc0000"/>
                              <w:sz w:val="40"/>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-596899</wp:posOffset>
              </wp:positionV>
              <wp:extent cx="4343400" cy="342900"/>
              <wp:effectExtent b="0" l="0" r="0" t="0"/>
              <wp:wrapNone/>
              <wp:docPr id="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343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-279399</wp:posOffset>
              </wp:positionV>
              <wp:extent cx="3314700" cy="342900"/>
              <wp:effectExtent b="0" l="0" r="0" t="0"/>
              <wp:wrapNone/>
              <wp:docPr id="5" name=""/>
              <a:graphic>
                <a:graphicData uri="http://schemas.microsoft.com/office/word/2010/wordprocessingShape">
                  <wps:wsp>
                    <wps:cNvSpPr/>
                    <wps:cNvPr id="6" name="Shape 6"/>
                    <wps:spPr>
                      <a:xfrm>
                        <a:off x="3688650" y="3608550"/>
                        <a:ext cx="33147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Kristen ITC" w:cs="Kristen ITC" w:eastAsia="Kristen ITC" w:hAnsi="Kristen ITC"/>
                              <w:b w:val="0"/>
                              <w:i w:val="0"/>
                              <w:smallCaps w:val="0"/>
                              <w:strike w:val="0"/>
                              <w:color w:val="000000"/>
                              <w:sz w:val="20"/>
                              <w:vertAlign w:val="baseline"/>
                            </w:rPr>
                            <w:t xml:space="preserve">Where students build foundations for the future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Kristen ITC" w:cs="Kristen ITC" w:eastAsia="Kristen ITC" w:hAnsi="Kristen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Kristen ITC" w:cs="Kristen ITC" w:eastAsia="Kristen ITC" w:hAnsi="Kristen ITC"/>
                              <w:b w:val="0"/>
                              <w:i w:val="0"/>
                              <w:smallCaps w:val="0"/>
                              <w:strike w:val="0"/>
                              <w:color w:val="000000"/>
                              <w:sz w:val="20"/>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-279399</wp:posOffset>
              </wp:positionV>
              <wp:extent cx="3314700" cy="342900"/>
              <wp:effectExtent b="0" l="0" r="0" t="0"/>
              <wp:wrapNone/>
              <wp:docPr id="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3147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-25399</wp:posOffset>
              </wp:positionV>
              <wp:extent cx="1714500" cy="1212211"/>
              <wp:effectExtent b="0" l="0" r="0" t="0"/>
              <wp:wrapNone/>
              <wp:docPr id="8" name=""/>
              <a:graphic>
                <a:graphicData uri="http://schemas.microsoft.com/office/word/2010/wordprocessingShape">
                  <wps:wsp>
                    <wps:cNvSpPr/>
                    <wps:cNvPr id="9" name="Shape 9"/>
                    <wps:spPr>
                      <a:xfrm>
                        <a:off x="0" y="0"/>
                        <a:ext cx="1212211" cy="171450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-25399</wp:posOffset>
              </wp:positionV>
              <wp:extent cx="1714500" cy="1212211"/>
              <wp:effectExtent b="0" l="0" r="0" t="0"/>
              <wp:wrapNone/>
              <wp:docPr id="8"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1714500" cy="121221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-723899</wp:posOffset>
              </wp:positionV>
              <wp:extent cx="6858000" cy="38100"/>
              <wp:effectExtent b="0" l="0" r="0" t="0"/>
              <wp:wrapNone/>
              <wp:docPr id="7" name=""/>
              <a:graphic>
                <a:graphicData uri="http://schemas.microsoft.com/office/word/2010/wordprocessingShape">
                  <wps:wsp>
                    <wps:cNvCnPr/>
                    <wps:spPr>
                      <a:xfrm>
                        <a:off x="1917000" y="3780000"/>
                        <a:ext cx="6858000" cy="0"/>
                      </a:xfrm>
                      <a:prstGeom prst="straightConnector1">
                        <a:avLst/>
                      </a:prstGeom>
                      <a:noFill/>
                      <a:ln cap="flat" cmpd="sng" w="381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-723899</wp:posOffset>
              </wp:positionV>
              <wp:extent cx="6858000" cy="38100"/>
              <wp:effectExtent b="0" l="0" r="0" t="0"/>
              <wp:wrapNone/>
              <wp:docPr id="7"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6858000" cy="381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 Id="rId3"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